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521402" w14:textId="77777777" w:rsidR="006A125B" w:rsidRDefault="000F5AE4">
      <w:pPr>
        <w:widowControl w:val="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MEMORANDUM</w:t>
      </w:r>
    </w:p>
    <w:p w14:paraId="56D6524A" w14:textId="77777777" w:rsidR="006A125B" w:rsidRDefault="006A125B">
      <w:pPr>
        <w:widowControl w:val="0"/>
      </w:pPr>
    </w:p>
    <w:tbl>
      <w:tblPr>
        <w:tblStyle w:val="a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8475"/>
      </w:tblGrid>
      <w:tr w:rsidR="006A125B" w14:paraId="4486D573" w14:textId="77777777">
        <w:trPr>
          <w:trHeight w:val="780"/>
        </w:trPr>
        <w:tc>
          <w:tcPr>
            <w:tcW w:w="885" w:type="dxa"/>
            <w:tcMar>
              <w:left w:w="0" w:type="dxa"/>
              <w:right w:w="0" w:type="dxa"/>
            </w:tcMar>
          </w:tcPr>
          <w:p w14:paraId="771FB83F" w14:textId="77777777" w:rsidR="006A125B" w:rsidRDefault="000F5A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From:</w:t>
            </w:r>
          </w:p>
        </w:tc>
        <w:tc>
          <w:tcPr>
            <w:tcW w:w="8475" w:type="dxa"/>
            <w:tcMar>
              <w:left w:w="0" w:type="dxa"/>
              <w:right w:w="0" w:type="dxa"/>
            </w:tcMar>
          </w:tcPr>
          <w:p w14:paraId="16EC4126" w14:textId="77777777" w:rsidR="006A125B" w:rsidRDefault="000F5A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F.M. Last</w:t>
            </w:r>
          </w:p>
          <w:p w14:paraId="008C16D1" w14:textId="77777777" w:rsidR="006A125B" w:rsidRDefault="000F5A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Office, Unit</w:t>
            </w:r>
          </w:p>
          <w:p w14:paraId="1953F265" w14:textId="77777777" w:rsidR="006A125B" w:rsidRDefault="006A125B">
            <w:pPr>
              <w:widowControl w:val="0"/>
              <w:spacing w:line="240" w:lineRule="auto"/>
            </w:pPr>
          </w:p>
        </w:tc>
      </w:tr>
      <w:tr w:rsidR="006A125B" w14:paraId="54B2A548" w14:textId="77777777">
        <w:tc>
          <w:tcPr>
            <w:tcW w:w="885" w:type="dxa"/>
            <w:tcMar>
              <w:left w:w="0" w:type="dxa"/>
              <w:right w:w="0" w:type="dxa"/>
            </w:tcMar>
          </w:tcPr>
          <w:p w14:paraId="03B76A12" w14:textId="77777777" w:rsidR="006A125B" w:rsidRDefault="000F5A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To:</w:t>
            </w:r>
          </w:p>
        </w:tc>
        <w:tc>
          <w:tcPr>
            <w:tcW w:w="8475" w:type="dxa"/>
            <w:tcMar>
              <w:left w:w="0" w:type="dxa"/>
              <w:right w:w="0" w:type="dxa"/>
            </w:tcMar>
          </w:tcPr>
          <w:p w14:paraId="2E6CE2B2" w14:textId="77777777" w:rsidR="006A125B" w:rsidRDefault="000F5A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F.M. Last</w:t>
            </w:r>
          </w:p>
          <w:p w14:paraId="22419C4F" w14:textId="77777777" w:rsidR="006A125B" w:rsidRDefault="000F5A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Office, Unit</w:t>
            </w:r>
          </w:p>
          <w:p w14:paraId="4A164DC7" w14:textId="77777777" w:rsidR="006A125B" w:rsidRDefault="006A125B">
            <w:pPr>
              <w:widowControl w:val="0"/>
              <w:spacing w:line="240" w:lineRule="auto"/>
            </w:pPr>
          </w:p>
        </w:tc>
      </w:tr>
      <w:tr w:rsidR="006A125B" w14:paraId="191F7C59" w14:textId="77777777">
        <w:trPr>
          <w:trHeight w:val="540"/>
        </w:trPr>
        <w:tc>
          <w:tcPr>
            <w:tcW w:w="885" w:type="dxa"/>
            <w:tcMar>
              <w:left w:w="0" w:type="dxa"/>
              <w:right w:w="0" w:type="dxa"/>
            </w:tcMar>
          </w:tcPr>
          <w:p w14:paraId="647B9AC3" w14:textId="77777777" w:rsidR="006A125B" w:rsidRDefault="000F5A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Subj:</w:t>
            </w:r>
          </w:p>
        </w:tc>
        <w:tc>
          <w:tcPr>
            <w:tcW w:w="8475" w:type="dxa"/>
            <w:tcMar>
              <w:left w:w="0" w:type="dxa"/>
              <w:right w:w="0" w:type="dxa"/>
            </w:tcMar>
          </w:tcPr>
          <w:p w14:paraId="74ED2259" w14:textId="77777777" w:rsidR="006A125B" w:rsidRDefault="000F5A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ALL CAPS LESS THAN TEN WORDS</w:t>
            </w:r>
          </w:p>
          <w:p w14:paraId="484BA5AB" w14:textId="77777777" w:rsidR="006A125B" w:rsidRDefault="006A125B">
            <w:pPr>
              <w:widowControl w:val="0"/>
              <w:spacing w:line="240" w:lineRule="auto"/>
            </w:pPr>
          </w:p>
        </w:tc>
      </w:tr>
      <w:tr w:rsidR="006A125B" w14:paraId="77DF450A" w14:textId="77777777">
        <w:tc>
          <w:tcPr>
            <w:tcW w:w="885" w:type="dxa"/>
            <w:tcMar>
              <w:left w:w="0" w:type="dxa"/>
              <w:right w:w="0" w:type="dxa"/>
            </w:tcMar>
          </w:tcPr>
          <w:p w14:paraId="67F21309" w14:textId="77777777" w:rsidR="006A125B" w:rsidRDefault="000F5A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Ref:</w:t>
            </w:r>
          </w:p>
        </w:tc>
        <w:tc>
          <w:tcPr>
            <w:tcW w:w="8475" w:type="dxa"/>
            <w:tcMar>
              <w:left w:w="0" w:type="dxa"/>
              <w:right w:w="0" w:type="dxa"/>
            </w:tcMar>
          </w:tcPr>
          <w:p w14:paraId="4CD11CA8" w14:textId="77777777" w:rsidR="006A125B" w:rsidRDefault="000F5A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(a) Standard Subject Identification Codes (SSIC) Manual, D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COMDTINST M5210.5</w:t>
            </w:r>
          </w:p>
          <w:p w14:paraId="0D453173" w14:textId="77777777" w:rsidR="006A125B" w:rsidRDefault="000F5A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(b) Consult Coast Guard Correspondence Manual for guidance on refs in memos</w:t>
            </w:r>
          </w:p>
          <w:p w14:paraId="3286C924" w14:textId="77777777" w:rsidR="006A125B" w:rsidRDefault="000F5A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(c) Replace these and other references as needed</w:t>
            </w:r>
          </w:p>
        </w:tc>
      </w:tr>
    </w:tbl>
    <w:p w14:paraId="4B687E1A" w14:textId="77777777" w:rsidR="006A125B" w:rsidRDefault="006A125B">
      <w:pPr>
        <w:widowControl w:val="0"/>
      </w:pPr>
    </w:p>
    <w:p w14:paraId="02BA93D3" w14:textId="77777777" w:rsidR="006A125B" w:rsidRDefault="000F5AE4">
      <w:pPr>
        <w:widowControl w:val="0"/>
        <w:numPr>
          <w:ilvl w:val="0"/>
          <w:numId w:val="1"/>
        </w:numPr>
        <w:ind w:left="360" w:hanging="360"/>
        <w:contextualSpacing/>
      </w:pPr>
      <w:r>
        <w:rPr>
          <w:rFonts w:ascii="Times New Roman" w:eastAsia="Times New Roman" w:hAnsi="Times New Roman" w:cs="Times New Roman"/>
        </w:rPr>
        <w:t xml:space="preserve">This is the format used for Coast Guard Auxiliary correspondence.  </w:t>
      </w:r>
      <w:r>
        <w:rPr>
          <w:rFonts w:ascii="Times New Roman" w:eastAsia="Times New Roman" w:hAnsi="Times New Roman" w:cs="Times New Roman"/>
          <w:color w:val="FF0000"/>
        </w:rPr>
        <w:t>Remember to replace all items in red</w:t>
      </w:r>
      <w:r>
        <w:rPr>
          <w:rFonts w:ascii="Times New Roman" w:eastAsia="Times New Roman" w:hAnsi="Times New Roman" w:cs="Times New Roman"/>
        </w:rPr>
        <w:t xml:space="preserve">; all text should be black in the final document, and all </w:t>
      </w:r>
      <w:r>
        <w:rPr>
          <w:rFonts w:ascii="Times New Roman" w:eastAsia="Times New Roman" w:hAnsi="Times New Roman" w:cs="Times New Roman"/>
        </w:rPr>
        <w:t>placeholders</w:t>
      </w:r>
      <w:r>
        <w:rPr>
          <w:rFonts w:ascii="Times New Roman" w:eastAsia="Times New Roman" w:hAnsi="Times New Roman" w:cs="Times New Roman"/>
        </w:rPr>
        <w:t xml:space="preserve"> in the body must be removed.</w:t>
      </w:r>
    </w:p>
    <w:p w14:paraId="4AC5BA1A" w14:textId="77777777" w:rsidR="006A125B" w:rsidRDefault="006A125B">
      <w:pPr>
        <w:widowControl w:val="0"/>
      </w:pPr>
    </w:p>
    <w:p w14:paraId="1E8156FC" w14:textId="77777777" w:rsidR="006A125B" w:rsidRDefault="000F5AE4">
      <w:pPr>
        <w:widowControl w:val="0"/>
        <w:numPr>
          <w:ilvl w:val="0"/>
          <w:numId w:val="1"/>
        </w:numPr>
        <w:ind w:left="360" w:hanging="360"/>
        <w:contextualSpacing/>
      </w:pPr>
      <w:r>
        <w:rPr>
          <w:rFonts w:ascii="Times New Roman" w:eastAsia="Times New Roman" w:hAnsi="Times New Roman" w:cs="Times New Roman"/>
        </w:rPr>
        <w:t>List of Standard Subject Identification Codes (SSIC)</w:t>
      </w:r>
      <w:r>
        <w:rPr>
          <w:rFonts w:ascii="Times New Roman" w:eastAsia="Times New Roman" w:hAnsi="Times New Roman" w:cs="Times New Roman"/>
        </w:rPr>
        <w:t xml:space="preserve"> for Auxiliary use is below.  Reference (a) contains a complete list.</w:t>
      </w:r>
    </w:p>
    <w:p w14:paraId="62F2BC5D" w14:textId="77777777" w:rsidR="006A125B" w:rsidRDefault="006A125B">
      <w:pPr>
        <w:widowControl w:val="0"/>
        <w:ind w:left="720"/>
      </w:pPr>
    </w:p>
    <w:p w14:paraId="15312C2E" w14:textId="77777777" w:rsidR="006A125B" w:rsidRDefault="000F5AE4">
      <w:pPr>
        <w:widowControl w:val="0"/>
        <w:numPr>
          <w:ilvl w:val="1"/>
          <w:numId w:val="1"/>
        </w:numPr>
        <w:ind w:left="1080" w:hanging="360"/>
        <w:contextualSpacing/>
      </w:pPr>
      <w:r>
        <w:rPr>
          <w:rFonts w:ascii="Times New Roman" w:eastAsia="Times New Roman" w:hAnsi="Times New Roman" w:cs="Times New Roman"/>
        </w:rPr>
        <w:t>16790 Coast Guard Auxiliary (general category)</w:t>
      </w:r>
    </w:p>
    <w:p w14:paraId="1A78A5DF" w14:textId="77777777" w:rsidR="006A125B" w:rsidRDefault="006A125B">
      <w:pPr>
        <w:widowControl w:val="0"/>
        <w:ind w:left="720"/>
      </w:pPr>
    </w:p>
    <w:p w14:paraId="21802897" w14:textId="77777777" w:rsidR="006A125B" w:rsidRDefault="000F5AE4">
      <w:pPr>
        <w:widowControl w:val="0"/>
        <w:numPr>
          <w:ilvl w:val="1"/>
          <w:numId w:val="1"/>
        </w:numPr>
        <w:ind w:left="1080" w:hanging="360"/>
        <w:contextualSpacing/>
      </w:pPr>
      <w:r>
        <w:rPr>
          <w:rFonts w:ascii="Times New Roman" w:eastAsia="Times New Roman" w:hAnsi="Times New Roman" w:cs="Times New Roman"/>
        </w:rPr>
        <w:t>16791 Governing Rules and Regulations</w:t>
      </w:r>
    </w:p>
    <w:p w14:paraId="4CA1F4C2" w14:textId="77777777" w:rsidR="006A125B" w:rsidRDefault="006A125B">
      <w:pPr>
        <w:widowControl w:val="0"/>
        <w:ind w:left="720"/>
      </w:pPr>
    </w:p>
    <w:p w14:paraId="7C379063" w14:textId="77777777" w:rsidR="006A125B" w:rsidRDefault="000F5AE4">
      <w:pPr>
        <w:widowControl w:val="0"/>
        <w:numPr>
          <w:ilvl w:val="1"/>
          <w:numId w:val="1"/>
        </w:numPr>
        <w:ind w:left="1080" w:hanging="360"/>
        <w:contextualSpacing/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6792 Organizational Structure </w:t>
      </w:r>
    </w:p>
    <w:p w14:paraId="7AAB24F7" w14:textId="77777777" w:rsidR="006A125B" w:rsidRDefault="006A125B">
      <w:pPr>
        <w:widowControl w:val="0"/>
        <w:ind w:left="720"/>
      </w:pPr>
    </w:p>
    <w:p w14:paraId="12B61371" w14:textId="77777777" w:rsidR="006A125B" w:rsidRDefault="000F5AE4">
      <w:pPr>
        <w:widowControl w:val="0"/>
        <w:numPr>
          <w:ilvl w:val="1"/>
          <w:numId w:val="1"/>
        </w:numPr>
        <w:ind w:left="1080" w:hanging="360"/>
        <w:contextualSpacing/>
      </w:pPr>
      <w:r>
        <w:rPr>
          <w:rFonts w:ascii="Times New Roman" w:eastAsia="Times New Roman" w:hAnsi="Times New Roman" w:cs="Times New Roman"/>
        </w:rPr>
        <w:t xml:space="preserve">16793 Board, Staff, Committee, Duties </w:t>
      </w:r>
    </w:p>
    <w:p w14:paraId="6E148554" w14:textId="77777777" w:rsidR="006A125B" w:rsidRDefault="006A125B">
      <w:pPr>
        <w:widowControl w:val="0"/>
        <w:ind w:left="720"/>
      </w:pPr>
    </w:p>
    <w:p w14:paraId="244BD8F6" w14:textId="77777777" w:rsidR="006A125B" w:rsidRDefault="000F5AE4">
      <w:pPr>
        <w:widowControl w:val="0"/>
        <w:numPr>
          <w:ilvl w:val="1"/>
          <w:numId w:val="1"/>
        </w:numPr>
        <w:ind w:left="1080" w:hanging="360"/>
        <w:contextualSpacing/>
      </w:pPr>
      <w:r>
        <w:rPr>
          <w:rFonts w:ascii="Times New Roman" w:eastAsia="Times New Roman" w:hAnsi="Times New Roman" w:cs="Times New Roman"/>
        </w:rPr>
        <w:t>16794 Member Training and</w:t>
      </w:r>
      <w:r>
        <w:rPr>
          <w:rFonts w:ascii="Times New Roman" w:eastAsia="Times New Roman" w:hAnsi="Times New Roman" w:cs="Times New Roman"/>
        </w:rPr>
        <w:t xml:space="preserve"> Qualifications </w:t>
      </w:r>
    </w:p>
    <w:p w14:paraId="0CCF0925" w14:textId="77777777" w:rsidR="006A125B" w:rsidRDefault="006A125B">
      <w:pPr>
        <w:widowControl w:val="0"/>
        <w:ind w:left="720"/>
      </w:pPr>
    </w:p>
    <w:p w14:paraId="7D9E979F" w14:textId="77777777" w:rsidR="006A125B" w:rsidRDefault="000F5AE4">
      <w:pPr>
        <w:widowControl w:val="0"/>
        <w:numPr>
          <w:ilvl w:val="1"/>
          <w:numId w:val="1"/>
        </w:numPr>
        <w:ind w:left="1080" w:hanging="360"/>
        <w:contextualSpacing/>
      </w:pPr>
      <w:r>
        <w:rPr>
          <w:rFonts w:ascii="Times New Roman" w:eastAsia="Times New Roman" w:hAnsi="Times New Roman" w:cs="Times New Roman"/>
        </w:rPr>
        <w:t xml:space="preserve">16795 Facilities; Inspection and Operational </w:t>
      </w:r>
    </w:p>
    <w:p w14:paraId="482B9E08" w14:textId="77777777" w:rsidR="006A125B" w:rsidRDefault="006A125B">
      <w:pPr>
        <w:widowControl w:val="0"/>
        <w:ind w:left="720"/>
      </w:pPr>
    </w:p>
    <w:p w14:paraId="4C5A68B4" w14:textId="77777777" w:rsidR="006A125B" w:rsidRDefault="000F5AE4">
      <w:pPr>
        <w:widowControl w:val="0"/>
        <w:numPr>
          <w:ilvl w:val="1"/>
          <w:numId w:val="1"/>
        </w:numPr>
        <w:ind w:left="1080" w:hanging="360"/>
        <w:contextualSpacing/>
      </w:pPr>
      <w:r>
        <w:rPr>
          <w:rFonts w:ascii="Times New Roman" w:eastAsia="Times New Roman" w:hAnsi="Times New Roman" w:cs="Times New Roman"/>
        </w:rPr>
        <w:t xml:space="preserve">16796 Courtesy Marine Examination Program </w:t>
      </w:r>
    </w:p>
    <w:p w14:paraId="436FAC63" w14:textId="77777777" w:rsidR="006A125B" w:rsidRDefault="006A125B">
      <w:pPr>
        <w:widowControl w:val="0"/>
        <w:ind w:left="720"/>
      </w:pPr>
    </w:p>
    <w:p w14:paraId="2E353A7E" w14:textId="77777777" w:rsidR="006A125B" w:rsidRDefault="000F5AE4">
      <w:pPr>
        <w:widowControl w:val="0"/>
        <w:numPr>
          <w:ilvl w:val="1"/>
          <w:numId w:val="1"/>
        </w:numPr>
        <w:ind w:left="1080" w:hanging="360"/>
        <w:contextualSpacing/>
      </w:pPr>
      <w:r>
        <w:rPr>
          <w:rFonts w:ascii="Times New Roman" w:eastAsia="Times New Roman" w:hAnsi="Times New Roman" w:cs="Times New Roman"/>
        </w:rPr>
        <w:t xml:space="preserve">16797 Public Education Courses </w:t>
      </w:r>
    </w:p>
    <w:p w14:paraId="4B11B629" w14:textId="77777777" w:rsidR="006A125B" w:rsidRDefault="006A125B">
      <w:pPr>
        <w:widowControl w:val="0"/>
        <w:ind w:left="720"/>
      </w:pPr>
    </w:p>
    <w:p w14:paraId="01861A31" w14:textId="77777777" w:rsidR="006A125B" w:rsidRDefault="000F5AE4">
      <w:pPr>
        <w:widowControl w:val="0"/>
        <w:numPr>
          <w:ilvl w:val="1"/>
          <w:numId w:val="1"/>
        </w:numPr>
        <w:ind w:left="1080" w:hanging="360"/>
        <w:contextualSpacing/>
      </w:pPr>
      <w:r>
        <w:rPr>
          <w:rFonts w:ascii="Times New Roman" w:eastAsia="Times New Roman" w:hAnsi="Times New Roman" w:cs="Times New Roman"/>
        </w:rPr>
        <w:t xml:space="preserve">16798 Operations: Communications: Vessel, Radio, Aircraft </w:t>
      </w:r>
    </w:p>
    <w:p w14:paraId="10A76E5E" w14:textId="77777777" w:rsidR="006A125B" w:rsidRDefault="006A125B">
      <w:pPr>
        <w:widowControl w:val="0"/>
        <w:ind w:left="720"/>
      </w:pPr>
    </w:p>
    <w:p w14:paraId="0241D835" w14:textId="77777777" w:rsidR="006A125B" w:rsidRDefault="000F5AE4">
      <w:pPr>
        <w:widowControl w:val="0"/>
        <w:numPr>
          <w:ilvl w:val="1"/>
          <w:numId w:val="1"/>
        </w:numPr>
        <w:ind w:left="1080" w:hanging="360"/>
        <w:contextualSpacing/>
      </w:pPr>
      <w:r>
        <w:rPr>
          <w:rFonts w:ascii="Times New Roman" w:eastAsia="Times New Roman" w:hAnsi="Times New Roman" w:cs="Times New Roman"/>
        </w:rPr>
        <w:t>16799 Uniform, Insignia, Emblem, Flags</w:t>
      </w:r>
    </w:p>
    <w:p w14:paraId="33100FE1" w14:textId="77777777" w:rsidR="006A125B" w:rsidRDefault="006A125B">
      <w:pPr>
        <w:widowControl w:val="0"/>
      </w:pPr>
    </w:p>
    <w:p w14:paraId="0A3E09CA" w14:textId="77777777" w:rsidR="006A125B" w:rsidRDefault="000F5AE4">
      <w:pPr>
        <w:widowControl w:val="0"/>
        <w:jc w:val="center"/>
      </w:pPr>
      <w:r>
        <w:rPr>
          <w:rFonts w:ascii="Times New Roman" w:eastAsia="Times New Roman" w:hAnsi="Times New Roman" w:cs="Times New Roman"/>
        </w:rPr>
        <w:t>#</w:t>
      </w:r>
    </w:p>
    <w:p w14:paraId="090A5175" w14:textId="77777777" w:rsidR="006A125B" w:rsidRDefault="006A125B">
      <w:pPr>
        <w:widowControl w:val="0"/>
        <w:jc w:val="center"/>
      </w:pPr>
    </w:p>
    <w:tbl>
      <w:tblPr>
        <w:tblStyle w:val="a0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8040"/>
      </w:tblGrid>
      <w:tr w:rsidR="006A125B" w14:paraId="42ABC08C" w14:textId="77777777">
        <w:tc>
          <w:tcPr>
            <w:tcW w:w="1320" w:type="dxa"/>
            <w:tcMar>
              <w:left w:w="0" w:type="dxa"/>
              <w:right w:w="0" w:type="dxa"/>
            </w:tcMar>
          </w:tcPr>
          <w:p w14:paraId="6BE3A0C6" w14:textId="77777777" w:rsidR="006A125B" w:rsidRDefault="000F5A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Enclosures:</w:t>
            </w:r>
          </w:p>
        </w:tc>
        <w:tc>
          <w:tcPr>
            <w:tcW w:w="8040" w:type="dxa"/>
            <w:tcMar>
              <w:left w:w="0" w:type="dxa"/>
              <w:right w:w="0" w:type="dxa"/>
            </w:tcMar>
          </w:tcPr>
          <w:p w14:paraId="169BB505" w14:textId="77777777" w:rsidR="006A125B" w:rsidRDefault="000F5A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(1) Name of first enclosure, Document # if available</w:t>
            </w:r>
          </w:p>
          <w:p w14:paraId="6E7C3E08" w14:textId="77777777" w:rsidR="006A125B" w:rsidRDefault="000F5A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(2) Name of second enclosure, Document # if available</w:t>
            </w:r>
          </w:p>
          <w:p w14:paraId="2F64A21B" w14:textId="77777777" w:rsidR="006A125B" w:rsidRDefault="006A125B">
            <w:pPr>
              <w:widowControl w:val="0"/>
              <w:spacing w:line="240" w:lineRule="auto"/>
            </w:pPr>
          </w:p>
        </w:tc>
      </w:tr>
      <w:tr w:rsidR="006A125B" w14:paraId="4FF1A7A6" w14:textId="77777777">
        <w:tc>
          <w:tcPr>
            <w:tcW w:w="1320" w:type="dxa"/>
            <w:tcMar>
              <w:left w:w="0" w:type="dxa"/>
              <w:right w:w="0" w:type="dxa"/>
            </w:tcMar>
          </w:tcPr>
          <w:p w14:paraId="5206936D" w14:textId="77777777" w:rsidR="006A125B" w:rsidRDefault="000F5A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Copy:</w:t>
            </w:r>
          </w:p>
        </w:tc>
        <w:tc>
          <w:tcPr>
            <w:tcW w:w="8040" w:type="dxa"/>
            <w:tcMar>
              <w:left w:w="0" w:type="dxa"/>
              <w:right w:w="0" w:type="dxa"/>
            </w:tcMar>
          </w:tcPr>
          <w:p w14:paraId="61528AE5" w14:textId="77777777" w:rsidR="006A125B" w:rsidRDefault="000F5A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Title/Office (No Name), Unit Name (Flotilla, Department,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>)</w:t>
            </w:r>
          </w:p>
          <w:p w14:paraId="36A76C47" w14:textId="77777777" w:rsidR="006A125B" w:rsidRDefault="000F5AE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Title/Office (No Name), Unit Name (Flotilla, Department,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>)</w:t>
            </w:r>
          </w:p>
        </w:tc>
      </w:tr>
    </w:tbl>
    <w:p w14:paraId="04B96C91" w14:textId="77777777" w:rsidR="006A125B" w:rsidRDefault="006A125B">
      <w:pPr>
        <w:widowControl w:val="0"/>
      </w:pPr>
    </w:p>
    <w:sectPr w:rsidR="006A125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576" w:right="1440" w:bottom="1008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7A400" w14:textId="77777777" w:rsidR="00000000" w:rsidRDefault="000F5AE4">
      <w:pPr>
        <w:spacing w:line="240" w:lineRule="auto"/>
      </w:pPr>
      <w:r>
        <w:separator/>
      </w:r>
    </w:p>
  </w:endnote>
  <w:endnote w:type="continuationSeparator" w:id="0">
    <w:p w14:paraId="79EBC3D3" w14:textId="77777777" w:rsidR="00000000" w:rsidRDefault="000F5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ABC26" w14:textId="77777777" w:rsidR="006A125B" w:rsidRDefault="006A125B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E115B" w14:textId="77777777" w:rsidR="006A125B" w:rsidRDefault="006A12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6A14F" w14:textId="77777777" w:rsidR="00000000" w:rsidRDefault="000F5AE4">
      <w:pPr>
        <w:spacing w:line="240" w:lineRule="auto"/>
      </w:pPr>
      <w:r>
        <w:separator/>
      </w:r>
    </w:p>
  </w:footnote>
  <w:footnote w:type="continuationSeparator" w:id="0">
    <w:p w14:paraId="24D32166" w14:textId="77777777" w:rsidR="00000000" w:rsidRDefault="000F5A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9C2F5" w14:textId="77777777" w:rsidR="006A125B" w:rsidRDefault="006A125B">
    <w:pPr>
      <w:widowControl w:val="0"/>
    </w:pPr>
  </w:p>
  <w:tbl>
    <w:tblPr>
      <w:tblStyle w:val="a1"/>
      <w:tblW w:w="9360" w:type="dxa"/>
      <w:tblLayout w:type="fixed"/>
      <w:tblLook w:val="0600" w:firstRow="0" w:lastRow="0" w:firstColumn="0" w:lastColumn="0" w:noHBand="1" w:noVBand="1"/>
    </w:tblPr>
    <w:tblGrid>
      <w:gridCol w:w="7965"/>
      <w:gridCol w:w="1395"/>
    </w:tblGrid>
    <w:tr w:rsidR="006A125B" w14:paraId="4D4D5354" w14:textId="77777777">
      <w:tc>
        <w:tcPr>
          <w:tcW w:w="7965" w:type="dxa"/>
          <w:tcMar>
            <w:left w:w="0" w:type="dxa"/>
            <w:right w:w="0" w:type="dxa"/>
          </w:tcMar>
        </w:tcPr>
        <w:p w14:paraId="7189115C" w14:textId="77777777" w:rsidR="006A125B" w:rsidRDefault="000F5AE4">
          <w:pPr>
            <w:widowControl w:val="0"/>
            <w:spacing w:line="240" w:lineRule="auto"/>
          </w:pPr>
          <w:r>
            <w:rPr>
              <w:rFonts w:ascii="Times New Roman" w:eastAsia="Times New Roman" w:hAnsi="Times New Roman" w:cs="Times New Roman"/>
            </w:rPr>
            <w:t xml:space="preserve">Subj: </w:t>
          </w:r>
          <w:r>
            <w:rPr>
              <w:rFonts w:ascii="Times New Roman" w:eastAsia="Times New Roman" w:hAnsi="Times New Roman" w:cs="Times New Roman"/>
              <w:color w:val="FF0000"/>
            </w:rPr>
            <w:t>ALL CAPS LESS THAN TEN WORDS (same as Subj in header)</w:t>
          </w:r>
        </w:p>
      </w:tc>
      <w:tc>
        <w:tcPr>
          <w:tcW w:w="1395" w:type="dxa"/>
          <w:tcMar>
            <w:left w:w="0" w:type="dxa"/>
            <w:right w:w="0" w:type="dxa"/>
          </w:tcMar>
        </w:tcPr>
        <w:p w14:paraId="326BE6E4" w14:textId="77777777" w:rsidR="006A125B" w:rsidRDefault="000F5AE4">
          <w:pPr>
            <w:widowControl w:val="0"/>
            <w:spacing w:line="240" w:lineRule="auto"/>
            <w:jc w:val="right"/>
          </w:pPr>
          <w:r>
            <w:rPr>
              <w:rFonts w:ascii="Times New Roman" w:eastAsia="Times New Roman" w:hAnsi="Times New Roman" w:cs="Times New Roman"/>
              <w:color w:val="FF0000"/>
            </w:rPr>
            <w:t>16790</w:t>
          </w:r>
        </w:p>
        <w:p w14:paraId="70858507" w14:textId="77777777" w:rsidR="006A125B" w:rsidRDefault="000F5AE4">
          <w:pPr>
            <w:widowControl w:val="0"/>
            <w:spacing w:line="240" w:lineRule="auto"/>
            <w:jc w:val="right"/>
          </w:pPr>
          <w:r>
            <w:rPr>
              <w:rFonts w:ascii="Times New Roman" w:eastAsia="Times New Roman" w:hAnsi="Times New Roman" w:cs="Times New Roman"/>
              <w:color w:val="FF0000"/>
            </w:rPr>
            <w:t>2 Feb 2011</w:t>
          </w:r>
        </w:p>
      </w:tc>
    </w:tr>
  </w:tbl>
  <w:p w14:paraId="2A82AC09" w14:textId="77777777" w:rsidR="006A125B" w:rsidRDefault="006A125B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28EB5" w14:textId="77777777" w:rsidR="006A125B" w:rsidRDefault="006A125B"/>
  <w:tbl>
    <w:tblPr>
      <w:tblStyle w:val="a2"/>
      <w:tblW w:w="9360" w:type="dxa"/>
      <w:tblLayout w:type="fixed"/>
      <w:tblLook w:val="0600" w:firstRow="0" w:lastRow="0" w:firstColumn="0" w:lastColumn="0" w:noHBand="1" w:noVBand="1"/>
    </w:tblPr>
    <w:tblGrid>
      <w:gridCol w:w="3375"/>
      <w:gridCol w:w="3165"/>
      <w:gridCol w:w="2820"/>
    </w:tblGrid>
    <w:tr w:rsidR="006A125B" w14:paraId="62A455DD" w14:textId="77777777">
      <w:tc>
        <w:tcPr>
          <w:tcW w:w="3375" w:type="dxa"/>
          <w:tcMar>
            <w:left w:w="0" w:type="dxa"/>
            <w:right w:w="0" w:type="dxa"/>
          </w:tcMar>
        </w:tcPr>
        <w:p w14:paraId="16C97452" w14:textId="77777777" w:rsidR="006A125B" w:rsidRDefault="000F5AE4">
          <w:pPr>
            <w:spacing w:line="240" w:lineRule="auto"/>
          </w:pPr>
          <w:r>
            <w:rPr>
              <w:noProof/>
            </w:rPr>
            <w:drawing>
              <wp:inline distT="19050" distB="19050" distL="19050" distR="19050" wp14:anchorId="2B7090F8" wp14:editId="18763930">
                <wp:extent cx="1885950" cy="5619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0" cy="561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tcMar>
            <w:left w:w="0" w:type="dxa"/>
            <w:right w:w="0" w:type="dxa"/>
          </w:tcMar>
        </w:tcPr>
        <w:p w14:paraId="49803AF7" w14:textId="77777777" w:rsidR="006A125B" w:rsidRDefault="000F5AE4">
          <w:pPr>
            <w:spacing w:line="240" w:lineRule="auto"/>
          </w:pPr>
          <w:r>
            <w:rPr>
              <w:sz w:val="16"/>
              <w:szCs w:val="16"/>
            </w:rPr>
            <w:t>Strategic Planning Directorate</w:t>
          </w:r>
        </w:p>
        <w:p w14:paraId="5762F304" w14:textId="77777777" w:rsidR="006A125B" w:rsidRDefault="000F5AE4">
          <w:pPr>
            <w:spacing w:line="240" w:lineRule="auto"/>
          </w:pPr>
          <w:r>
            <w:rPr>
              <w:sz w:val="16"/>
              <w:szCs w:val="16"/>
            </w:rPr>
            <w:t>United States Coast Guard Auxiliary</w:t>
          </w:r>
        </w:p>
      </w:tc>
      <w:tc>
        <w:tcPr>
          <w:tcW w:w="2820" w:type="dxa"/>
          <w:tcMar>
            <w:left w:w="0" w:type="dxa"/>
            <w:right w:w="0" w:type="dxa"/>
          </w:tcMar>
        </w:tcPr>
        <w:p w14:paraId="0A11BFC4" w14:textId="77777777" w:rsidR="006A125B" w:rsidRDefault="000F5AE4">
          <w:pPr>
            <w:spacing w:line="240" w:lineRule="auto"/>
          </w:pPr>
          <w:r>
            <w:rPr>
              <w:sz w:val="16"/>
              <w:szCs w:val="16"/>
            </w:rPr>
            <w:t>Washington, DC</w:t>
          </w:r>
        </w:p>
        <w:p w14:paraId="65F6777A" w14:textId="77777777" w:rsidR="006A125B" w:rsidRDefault="000F5AE4">
          <w:pPr>
            <w:spacing w:line="240" w:lineRule="auto"/>
          </w:pPr>
          <w:r>
            <w:rPr>
              <w:sz w:val="16"/>
              <w:szCs w:val="16"/>
            </w:rPr>
            <w:t>Staff Symbol: S</w:t>
          </w:r>
        </w:p>
        <w:p w14:paraId="3B5262C8" w14:textId="77777777" w:rsidR="006A125B" w:rsidRDefault="000F5AE4">
          <w:pPr>
            <w:spacing w:line="240" w:lineRule="auto"/>
          </w:pPr>
          <w:r>
            <w:rPr>
              <w:sz w:val="16"/>
              <w:szCs w:val="16"/>
            </w:rPr>
            <w:t>http://link.cgauxnet.us/strategic</w:t>
          </w:r>
        </w:p>
      </w:tc>
    </w:tr>
    <w:tr w:rsidR="006A125B" w14:paraId="03F0BCD6" w14:textId="77777777">
      <w:tc>
        <w:tcPr>
          <w:tcW w:w="3375" w:type="dxa"/>
          <w:tcMar>
            <w:left w:w="0" w:type="dxa"/>
            <w:right w:w="0" w:type="dxa"/>
          </w:tcMar>
        </w:tcPr>
        <w:p w14:paraId="557EFCDD" w14:textId="77777777" w:rsidR="006A125B" w:rsidRDefault="006A125B">
          <w:pPr>
            <w:spacing w:line="240" w:lineRule="auto"/>
          </w:pPr>
        </w:p>
      </w:tc>
      <w:tc>
        <w:tcPr>
          <w:tcW w:w="3165" w:type="dxa"/>
          <w:tcMar>
            <w:left w:w="0" w:type="dxa"/>
            <w:right w:w="0" w:type="dxa"/>
          </w:tcMar>
        </w:tcPr>
        <w:p w14:paraId="03B7949D" w14:textId="77777777" w:rsidR="006A125B" w:rsidRDefault="006A125B">
          <w:pPr>
            <w:spacing w:line="240" w:lineRule="auto"/>
          </w:pPr>
        </w:p>
      </w:tc>
      <w:tc>
        <w:tcPr>
          <w:tcW w:w="2820" w:type="dxa"/>
          <w:tcMar>
            <w:left w:w="0" w:type="dxa"/>
            <w:right w:w="0" w:type="dxa"/>
          </w:tcMar>
        </w:tcPr>
        <w:p w14:paraId="34CCF4D9" w14:textId="77777777" w:rsidR="006A125B" w:rsidRDefault="000F5AE4">
          <w:pPr>
            <w:widowControl w:val="0"/>
            <w:spacing w:line="240" w:lineRule="auto"/>
          </w:pPr>
          <w:r>
            <w:rPr>
              <w:rFonts w:ascii="Times New Roman" w:eastAsia="Times New Roman" w:hAnsi="Times New Roman" w:cs="Times New Roman"/>
              <w:color w:val="FF0000"/>
            </w:rPr>
            <w:t>16790</w:t>
          </w:r>
        </w:p>
        <w:p w14:paraId="35D9E9F2" w14:textId="77777777" w:rsidR="006A125B" w:rsidRDefault="000F5AE4">
          <w:pPr>
            <w:widowControl w:val="0"/>
            <w:spacing w:line="240" w:lineRule="auto"/>
          </w:pPr>
          <w:r>
            <w:rPr>
              <w:rFonts w:ascii="Times New Roman" w:eastAsia="Times New Roman" w:hAnsi="Times New Roman" w:cs="Times New Roman"/>
              <w:color w:val="FF0000"/>
            </w:rPr>
            <w:t>2 Feb 2011</w:t>
          </w:r>
        </w:p>
      </w:tc>
    </w:tr>
  </w:tbl>
  <w:p w14:paraId="45892200" w14:textId="77777777" w:rsidR="006A125B" w:rsidRDefault="006A12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172F9"/>
    <w:multiLevelType w:val="multilevel"/>
    <w:tmpl w:val="23FE1642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5B"/>
    <w:rsid w:val="000F5AE4"/>
    <w:rsid w:val="006A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33B8F"/>
  <w15:docId w15:val="{195C188D-B2C5-4C97-9EC3-8778E998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A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Thomas</dc:creator>
  <cp:lastModifiedBy>Todd Thomas</cp:lastModifiedBy>
  <cp:revision>2</cp:revision>
  <dcterms:created xsi:type="dcterms:W3CDTF">2019-03-26T15:54:00Z</dcterms:created>
  <dcterms:modified xsi:type="dcterms:W3CDTF">2019-03-26T15:54:00Z</dcterms:modified>
</cp:coreProperties>
</file>